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DFF" w:rsidRPr="00DD0DFF" w:rsidRDefault="00DD0DFF" w:rsidP="00DD0DFF">
      <w:pPr>
        <w:spacing w:after="300" w:line="600" w:lineRule="atLeast"/>
        <w:textAlignment w:val="top"/>
        <w:outlineLvl w:val="0"/>
        <w:rPr>
          <w:rFonts w:ascii="Source Sans Pro" w:eastAsia="Times New Roman" w:hAnsi="Source Sans Pro" w:cs="Arial"/>
          <w:b/>
          <w:bCs/>
          <w:color w:val="363635"/>
          <w:kern w:val="36"/>
          <w:sz w:val="60"/>
          <w:szCs w:val="60"/>
          <w:lang w:eastAsia="es-ES_tradnl"/>
        </w:rPr>
      </w:pPr>
      <w:r w:rsidRPr="00DD0DFF">
        <w:rPr>
          <w:rFonts w:ascii="Source Sans Pro" w:eastAsia="Times New Roman" w:hAnsi="Source Sans Pro" w:cs="Arial"/>
          <w:b/>
          <w:bCs/>
          <w:color w:val="363635"/>
          <w:kern w:val="36"/>
          <w:sz w:val="60"/>
          <w:szCs w:val="60"/>
          <w:lang w:eastAsia="es-ES_tradnl"/>
        </w:rPr>
        <w:t>Comienzan las obras para la renovación del firme y drenaje en la plaza de toros</w:t>
      </w:r>
    </w:p>
    <w:p w:rsidR="00DD0DFF" w:rsidRPr="00DD0DFF" w:rsidRDefault="00DD0DFF" w:rsidP="00DD0DFF">
      <w:pPr>
        <w:spacing w:after="150" w:line="240" w:lineRule="auto"/>
        <w:textAlignment w:val="top"/>
        <w:rPr>
          <w:rFonts w:ascii="Arial" w:eastAsia="Times New Roman" w:hAnsi="Arial" w:cs="Arial"/>
          <w:color w:val="363635"/>
          <w:sz w:val="20"/>
          <w:szCs w:val="20"/>
          <w:lang w:eastAsia="es-ES_tradnl"/>
        </w:rPr>
      </w:pPr>
      <w:r w:rsidRPr="00DD0DFF">
        <w:rPr>
          <w:rFonts w:ascii="Arial" w:eastAsia="Times New Roman" w:hAnsi="Arial" w:cs="Arial"/>
          <w:color w:val="6B6B6B"/>
          <w:sz w:val="18"/>
          <w:szCs w:val="18"/>
          <w:bdr w:val="none" w:sz="0" w:space="0" w:color="auto" w:frame="1"/>
          <w:lang w:eastAsia="es-ES_tradnl"/>
        </w:rPr>
        <w:t>23/10/24</w:t>
      </w:r>
    </w:p>
    <w:p w:rsidR="00DD0DFF" w:rsidRPr="00DD0DFF" w:rsidRDefault="00DD0DFF" w:rsidP="00DD0DFF">
      <w:pPr>
        <w:spacing w:after="0" w:line="240" w:lineRule="auto"/>
        <w:textAlignment w:val="top"/>
        <w:rPr>
          <w:rFonts w:ascii="Arial" w:eastAsia="Times New Roman" w:hAnsi="Arial" w:cs="Arial"/>
          <w:color w:val="363635"/>
          <w:sz w:val="20"/>
          <w:szCs w:val="20"/>
          <w:lang w:eastAsia="es-ES_tradnl"/>
        </w:rPr>
      </w:pPr>
      <w:r w:rsidRPr="00DD0DFF">
        <w:rPr>
          <w:rFonts w:ascii="Arial" w:eastAsia="Times New Roman" w:hAnsi="Arial" w:cs="Arial"/>
          <w:noProof/>
          <w:color w:val="363635"/>
          <w:sz w:val="20"/>
          <w:szCs w:val="20"/>
          <w:lang w:eastAsia="es-ES_tradnl"/>
        </w:rPr>
        <w:drawing>
          <wp:inline distT="0" distB="0" distL="0" distR="0" wp14:anchorId="6675603C" wp14:editId="7515833A">
            <wp:extent cx="5448300" cy="3629025"/>
            <wp:effectExtent l="0" t="0" r="0" b="9525"/>
            <wp:docPr id="1" name="Imagen 1" descr="http://www.claudioacebo.com/web_claudioacebo2/docs/inicio_obras_ruedo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audioacebo.com/web_claudioacebo2/docs/inicio_obras_ruedo_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DFF">
        <w:rPr>
          <w:rFonts w:ascii="Arial" w:eastAsia="Times New Roman" w:hAnsi="Arial" w:cs="Arial"/>
          <w:color w:val="363635"/>
          <w:sz w:val="20"/>
          <w:szCs w:val="20"/>
          <w:lang w:eastAsia="es-ES_tradnl"/>
        </w:rPr>
        <w:br/>
      </w:r>
      <w:r w:rsidRPr="00DD0DFF">
        <w:rPr>
          <w:rFonts w:ascii="Arial" w:eastAsia="Times New Roman" w:hAnsi="Arial" w:cs="Arial"/>
          <w:b/>
          <w:bCs/>
          <w:color w:val="979797"/>
          <w:sz w:val="17"/>
          <w:szCs w:val="17"/>
          <w:bdr w:val="none" w:sz="0" w:space="0" w:color="auto" w:frame="1"/>
          <w:lang w:eastAsia="es-ES_tradnl"/>
        </w:rPr>
        <w:t>Inicio de las obras en el ruedo del Coso de Cuatro Caminos</w:t>
      </w:r>
    </w:p>
    <w:p w:rsidR="00DD0DFF" w:rsidRPr="00DD0DFF" w:rsidRDefault="00DD0DFF" w:rsidP="00DD0DFF">
      <w:pPr>
        <w:spacing w:after="225" w:line="240" w:lineRule="auto"/>
        <w:textAlignment w:val="top"/>
        <w:rPr>
          <w:rFonts w:ascii="Arial" w:eastAsia="Times New Roman" w:hAnsi="Arial" w:cs="Arial"/>
          <w:color w:val="363635"/>
          <w:sz w:val="20"/>
          <w:szCs w:val="20"/>
          <w:lang w:eastAsia="es-ES_tradnl"/>
        </w:rPr>
      </w:pPr>
      <w:r w:rsidRPr="00DD0DFF">
        <w:rPr>
          <w:rFonts w:ascii="Arial" w:eastAsia="Times New Roman" w:hAnsi="Arial" w:cs="Arial"/>
          <w:color w:val="363635"/>
          <w:sz w:val="20"/>
          <w:szCs w:val="20"/>
          <w:lang w:eastAsia="es-ES_tradnl"/>
        </w:rPr>
        <w:t xml:space="preserve">La alcaldesa visita el inicio de los trabajos que va a desarrollar la empresa </w:t>
      </w:r>
      <w:proofErr w:type="spellStart"/>
      <w:r w:rsidRPr="00DD0DFF">
        <w:rPr>
          <w:rFonts w:ascii="Arial" w:eastAsia="Times New Roman" w:hAnsi="Arial" w:cs="Arial"/>
          <w:color w:val="363635"/>
          <w:sz w:val="20"/>
          <w:szCs w:val="20"/>
          <w:lang w:eastAsia="es-ES_tradnl"/>
        </w:rPr>
        <w:t>Senor</w:t>
      </w:r>
      <w:proofErr w:type="spellEnd"/>
      <w:r w:rsidRPr="00DD0DFF">
        <w:rPr>
          <w:rFonts w:ascii="Arial" w:eastAsia="Times New Roman" w:hAnsi="Arial" w:cs="Arial"/>
          <w:color w:val="363635"/>
          <w:sz w:val="20"/>
          <w:szCs w:val="20"/>
          <w:lang w:eastAsia="es-ES_tradnl"/>
        </w:rPr>
        <w:t xml:space="preserve"> por importe de 215.119 euros y un plazo de ejecución de 3 meses.</w:t>
      </w:r>
    </w:p>
    <w:p w:rsidR="00DD0DFF" w:rsidRPr="00DD0DFF" w:rsidRDefault="00DD0DFF" w:rsidP="00DD0DFF">
      <w:pPr>
        <w:spacing w:after="225" w:line="240" w:lineRule="auto"/>
        <w:textAlignment w:val="top"/>
        <w:rPr>
          <w:rFonts w:ascii="Arial" w:eastAsia="Times New Roman" w:hAnsi="Arial" w:cs="Arial"/>
          <w:color w:val="363635"/>
          <w:sz w:val="20"/>
          <w:szCs w:val="20"/>
          <w:lang w:eastAsia="es-ES_tradnl"/>
        </w:rPr>
      </w:pPr>
      <w:r w:rsidRPr="00DD0DFF">
        <w:rPr>
          <w:rFonts w:ascii="Arial" w:eastAsia="Times New Roman" w:hAnsi="Arial" w:cs="Arial"/>
          <w:color w:val="363635"/>
          <w:sz w:val="20"/>
          <w:szCs w:val="20"/>
          <w:lang w:eastAsia="es-ES_tradnl"/>
        </w:rPr>
        <w:t>Las obras para la renovación del firme y drenaje de la plaza de toros de Cuatro Caminos han comenzado hoy.</w:t>
      </w:r>
    </w:p>
    <w:p w:rsidR="00DD0DFF" w:rsidRPr="00DD0DFF" w:rsidRDefault="00DD0DFF" w:rsidP="00DD0DFF">
      <w:pPr>
        <w:spacing w:after="225" w:line="240" w:lineRule="auto"/>
        <w:textAlignment w:val="top"/>
        <w:rPr>
          <w:rFonts w:ascii="Arial" w:eastAsia="Times New Roman" w:hAnsi="Arial" w:cs="Arial"/>
          <w:color w:val="363635"/>
          <w:sz w:val="20"/>
          <w:szCs w:val="20"/>
          <w:lang w:eastAsia="es-ES_tradnl"/>
        </w:rPr>
      </w:pPr>
      <w:r w:rsidRPr="00DD0DFF">
        <w:rPr>
          <w:rFonts w:ascii="Arial" w:eastAsia="Times New Roman" w:hAnsi="Arial" w:cs="Arial"/>
          <w:color w:val="363635"/>
          <w:sz w:val="20"/>
          <w:szCs w:val="20"/>
          <w:lang w:eastAsia="es-ES_tradnl"/>
        </w:rPr>
        <w:t xml:space="preserve">Así lo ha comprobado la alcaldesa, Gema Igual, durante una visita al inicio de los trabajos en la que ha estado acompañada por el concejal de Fomento, Agustín Navarro, y del presiente del Consejo de Administración de la Plaza de Toros, Indalecio Sobrino, que va a llevar a cabo la empresa </w:t>
      </w:r>
      <w:proofErr w:type="spellStart"/>
      <w:r w:rsidRPr="00DD0DFF">
        <w:rPr>
          <w:rFonts w:ascii="Arial" w:eastAsia="Times New Roman" w:hAnsi="Arial" w:cs="Arial"/>
          <w:color w:val="363635"/>
          <w:sz w:val="20"/>
          <w:szCs w:val="20"/>
          <w:lang w:eastAsia="es-ES_tradnl"/>
        </w:rPr>
        <w:t>Senor</w:t>
      </w:r>
      <w:proofErr w:type="spellEnd"/>
      <w:r w:rsidRPr="00DD0DFF">
        <w:rPr>
          <w:rFonts w:ascii="Arial" w:eastAsia="Times New Roman" w:hAnsi="Arial" w:cs="Arial"/>
          <w:color w:val="363635"/>
          <w:sz w:val="20"/>
          <w:szCs w:val="20"/>
          <w:lang w:eastAsia="es-ES_tradnl"/>
        </w:rPr>
        <w:t xml:space="preserve"> por importe de 215.119 euros y un plazo de ejecución de 3 meses.</w:t>
      </w:r>
    </w:p>
    <w:p w:rsidR="00DD0DFF" w:rsidRPr="00DD0DFF" w:rsidRDefault="00DD0DFF" w:rsidP="00DD0DFF">
      <w:pPr>
        <w:spacing w:after="225" w:line="240" w:lineRule="auto"/>
        <w:textAlignment w:val="top"/>
        <w:rPr>
          <w:rFonts w:ascii="Arial" w:eastAsia="Times New Roman" w:hAnsi="Arial" w:cs="Arial"/>
          <w:color w:val="363635"/>
          <w:sz w:val="20"/>
          <w:szCs w:val="20"/>
          <w:lang w:eastAsia="es-ES_tradnl"/>
        </w:rPr>
      </w:pPr>
      <w:r w:rsidRPr="00DD0DFF">
        <w:rPr>
          <w:rFonts w:ascii="Arial" w:eastAsia="Times New Roman" w:hAnsi="Arial" w:cs="Arial"/>
          <w:color w:val="363635"/>
          <w:sz w:val="20"/>
          <w:szCs w:val="20"/>
          <w:lang w:eastAsia="es-ES_tradnl"/>
        </w:rPr>
        <w:t>Tal y como ha detallado, este plan de rehabilitación busca resolver los problemas de drenaje y falta de arena que estaban acompañados por la aparición de charcos en días de lluvia.</w:t>
      </w:r>
    </w:p>
    <w:p w:rsidR="00DD0DFF" w:rsidRPr="00DD0DFF" w:rsidRDefault="00DD0DFF" w:rsidP="00DD0DFF">
      <w:pPr>
        <w:spacing w:after="225" w:line="240" w:lineRule="auto"/>
        <w:textAlignment w:val="top"/>
        <w:rPr>
          <w:rFonts w:ascii="Arial" w:eastAsia="Times New Roman" w:hAnsi="Arial" w:cs="Arial"/>
          <w:color w:val="363635"/>
          <w:sz w:val="20"/>
          <w:szCs w:val="20"/>
          <w:lang w:eastAsia="es-ES_tradnl"/>
        </w:rPr>
      </w:pPr>
      <w:r w:rsidRPr="00DD0DFF">
        <w:rPr>
          <w:rFonts w:ascii="Arial" w:eastAsia="Times New Roman" w:hAnsi="Arial" w:cs="Arial"/>
          <w:color w:val="363635"/>
          <w:sz w:val="20"/>
          <w:szCs w:val="20"/>
          <w:lang w:eastAsia="es-ES_tradnl"/>
        </w:rPr>
        <w:t>Para ello, se retirarán los materiales obsoletos (cerca de 1.000 m3 de tierra), se colocarán drenajes nuevos con conexión a la red periférica y se aplicará una capa de hormigón base de nivelación, lámina geotextil y dos capas de diferentes arenas.</w:t>
      </w:r>
    </w:p>
    <w:p w:rsidR="00780F7F" w:rsidRPr="00D966D4" w:rsidRDefault="00DD0DFF" w:rsidP="00D966D4">
      <w:pPr>
        <w:spacing w:after="225" w:line="240" w:lineRule="auto"/>
        <w:textAlignment w:val="top"/>
        <w:rPr>
          <w:rFonts w:ascii="Arial" w:eastAsia="Times New Roman" w:hAnsi="Arial" w:cs="Arial"/>
          <w:color w:val="363635"/>
          <w:sz w:val="20"/>
          <w:szCs w:val="20"/>
          <w:lang w:eastAsia="es-ES_tradnl"/>
        </w:rPr>
      </w:pPr>
      <w:r w:rsidRPr="00DD0DFF">
        <w:rPr>
          <w:rFonts w:ascii="Arial" w:eastAsia="Times New Roman" w:hAnsi="Arial" w:cs="Arial"/>
          <w:color w:val="363635"/>
          <w:sz w:val="20"/>
          <w:szCs w:val="20"/>
          <w:lang w:eastAsia="es-ES_tradnl"/>
        </w:rPr>
        <w:t>También se dotará a la plaza de un nuevo sistema de riego con aspersores emergentes y se llevarán a cabo partidas de capa de grava sobre la solera y capas de arena de albero fino compactado sobre el ruedo</w:t>
      </w:r>
      <w:r w:rsidR="00D966D4">
        <w:rPr>
          <w:rFonts w:ascii="Arial" w:eastAsia="Times New Roman" w:hAnsi="Arial" w:cs="Arial"/>
          <w:color w:val="363635"/>
          <w:sz w:val="20"/>
          <w:szCs w:val="20"/>
          <w:lang w:eastAsia="es-ES_tradnl"/>
        </w:rPr>
        <w:t>.</w:t>
      </w:r>
      <w:bookmarkStart w:id="0" w:name="_GoBack"/>
      <w:bookmarkEnd w:id="0"/>
    </w:p>
    <w:sectPr w:rsidR="00780F7F" w:rsidRPr="00D96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FF"/>
    <w:rsid w:val="000747E2"/>
    <w:rsid w:val="00556395"/>
    <w:rsid w:val="005E4EDA"/>
    <w:rsid w:val="009D1C23"/>
    <w:rsid w:val="00D966D4"/>
    <w:rsid w:val="00DD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B2EC"/>
  <w15:chartTrackingRefBased/>
  <w15:docId w15:val="{EB836404-8FC6-4705-A607-645C6BC0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9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4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7869">
              <w:marLeft w:val="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5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Gavilanes Blanco</dc:creator>
  <cp:keywords/>
  <dc:description/>
  <cp:lastModifiedBy>Cristina Gavilanes Blanco</cp:lastModifiedBy>
  <cp:revision>2</cp:revision>
  <dcterms:created xsi:type="dcterms:W3CDTF">2024-10-25T07:50:00Z</dcterms:created>
  <dcterms:modified xsi:type="dcterms:W3CDTF">2024-10-25T08:28:00Z</dcterms:modified>
</cp:coreProperties>
</file>